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За последний год автомобильный рынок в Казани вырос на 13%, это 3 место в стране после Москвы и Санкт-Петербурга. (21,5 тыс новых машин).</w:t>
      </w:r>
    </w:p>
    <w:p w:rsidR="003557FE" w:rsidRPr="005D1B4B" w:rsidRDefault="003557FE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По сравнению с 2005 годом уровень автомобилизации вырос в 2,3 раза и составляет 325 машин на 1000 жителей.</w:t>
      </w:r>
    </w:p>
    <w:p w:rsidR="001B3C19" w:rsidRPr="005D1B4B" w:rsidRDefault="001B3C19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70B2E" w:rsidRPr="005D1B4B" w:rsidRDefault="00A70B2E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По прогнозам</w:t>
      </w:r>
      <w:r w:rsidR="003557FE" w:rsidRPr="005D1B4B">
        <w:rPr>
          <w:rFonts w:ascii="Times New Roman" w:hAnsi="Times New Roman" w:cs="Times New Roman"/>
          <w:sz w:val="32"/>
          <w:szCs w:val="32"/>
        </w:rPr>
        <w:t xml:space="preserve"> - </w:t>
      </w:r>
      <w:r w:rsidRPr="005D1B4B">
        <w:rPr>
          <w:rFonts w:ascii="Times New Roman" w:hAnsi="Times New Roman" w:cs="Times New Roman"/>
          <w:sz w:val="32"/>
          <w:szCs w:val="32"/>
        </w:rPr>
        <w:t xml:space="preserve"> в пятилетнем периоде перевалит за 350, что приведет к 8-9 балльным пробкам на дорогах.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2052" w:rsidRPr="005D1B4B" w:rsidRDefault="0095205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Поэтому первоочередной является задача развитие  городского общественного транспорта. </w:t>
      </w:r>
    </w:p>
    <w:p w:rsidR="00952052" w:rsidRPr="005D1B4B" w:rsidRDefault="0095205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2017 году работа Комитета по транспорту велась по основным  направлениям:</w:t>
      </w:r>
    </w:p>
    <w:p w:rsidR="00952052" w:rsidRPr="005D1B4B" w:rsidRDefault="0095205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- организация работы городского пассажирского транспорта,</w:t>
      </w:r>
    </w:p>
    <w:p w:rsidR="00952052" w:rsidRPr="005D1B4B" w:rsidRDefault="0095205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- безопасность и организация дорожного движения;</w:t>
      </w:r>
    </w:p>
    <w:p w:rsidR="00952052" w:rsidRPr="005D1B4B" w:rsidRDefault="0095205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- обеспечение транспортного обслуживания Кубка конфедераций;</w:t>
      </w:r>
    </w:p>
    <w:p w:rsidR="00952052" w:rsidRPr="005D1B4B" w:rsidRDefault="0095205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- разработка новой схемы маршрутной сети;</w:t>
      </w:r>
    </w:p>
    <w:p w:rsidR="00952052" w:rsidRPr="005D1B4B" w:rsidRDefault="0095205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- формирование единого парковочного пространства.</w:t>
      </w:r>
    </w:p>
    <w:p w:rsidR="00952052" w:rsidRPr="005D1B4B" w:rsidRDefault="00952052" w:rsidP="001F115D">
      <w:pPr>
        <w:spacing w:after="0" w:line="360" w:lineRule="auto"/>
        <w:jc w:val="center"/>
        <w:rPr>
          <w:b/>
          <w:bCs/>
          <w:sz w:val="32"/>
          <w:szCs w:val="32"/>
        </w:rPr>
      </w:pPr>
    </w:p>
    <w:p w:rsidR="00952052" w:rsidRPr="005D1B4B" w:rsidRDefault="0095205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Характеристика работы городского пассажирского транспорта Казани.</w:t>
      </w:r>
    </w:p>
    <w:p w:rsidR="001B3C19" w:rsidRPr="005D1B4B" w:rsidRDefault="001B3C19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Транспортная сеть состоит из:</w:t>
      </w:r>
    </w:p>
    <w:p w:rsidR="001B3C19" w:rsidRPr="005D1B4B" w:rsidRDefault="001B3C19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lastRenderedPageBreak/>
        <w:t>- 59 автобусн</w:t>
      </w:r>
      <w:r w:rsidR="00753EFF" w:rsidRPr="005D1B4B">
        <w:rPr>
          <w:rFonts w:ascii="Times New Roman" w:hAnsi="Times New Roman" w:cs="Times New Roman"/>
          <w:sz w:val="32"/>
          <w:szCs w:val="32"/>
        </w:rPr>
        <w:t>ых</w:t>
      </w:r>
      <w:r w:rsidRPr="005D1B4B">
        <w:rPr>
          <w:rFonts w:ascii="Times New Roman" w:hAnsi="Times New Roman" w:cs="Times New Roman"/>
          <w:sz w:val="32"/>
          <w:szCs w:val="32"/>
        </w:rPr>
        <w:t xml:space="preserve"> маршрута</w:t>
      </w:r>
      <w:r w:rsidR="00753EFF" w:rsidRPr="005D1B4B">
        <w:rPr>
          <w:rFonts w:ascii="Times New Roman" w:hAnsi="Times New Roman" w:cs="Times New Roman"/>
          <w:sz w:val="32"/>
          <w:szCs w:val="32"/>
        </w:rPr>
        <w:t>х</w:t>
      </w:r>
      <w:r w:rsidRPr="005D1B4B">
        <w:rPr>
          <w:rFonts w:ascii="Times New Roman" w:hAnsi="Times New Roman" w:cs="Times New Roman"/>
          <w:sz w:val="32"/>
          <w:szCs w:val="32"/>
        </w:rPr>
        <w:t>, на которых эксплуатируются 788 единиц подвижного состава,  7 специальных (сезонных) автобусных маршрутов на 14 единиц,</w:t>
      </w:r>
    </w:p>
    <w:p w:rsidR="001B3C19" w:rsidRPr="005D1B4B" w:rsidRDefault="001B3C19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- 6 трамвайных маршрутов на 72 трамвая. </w:t>
      </w:r>
    </w:p>
    <w:p w:rsidR="001B3C19" w:rsidRPr="005D1B4B" w:rsidRDefault="001B3C19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- 11 троллейбусных маршрутов  на 140 троллейбусов,</w:t>
      </w:r>
    </w:p>
    <w:p w:rsidR="001B3C19" w:rsidRPr="005D1B4B" w:rsidRDefault="001B3C19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- одной  линии метрополитена из 10 станций (от станции «Проспект Победы» до станции «Авиастроительная»).  Пассажиров обслуживают 14 составов электропоездов (47 вагонов). </w:t>
      </w:r>
    </w:p>
    <w:p w:rsidR="003D15CF" w:rsidRPr="005D1B4B" w:rsidRDefault="003D15CF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0936" w:rsidRPr="005D1B4B" w:rsidRDefault="00D60936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Маршрутная сеть</w:t>
      </w:r>
    </w:p>
    <w:p w:rsidR="00952052" w:rsidRPr="005D1B4B" w:rsidRDefault="0095205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В 2017 году маршрутная сеть пассажирского транспорта г.Казани по сравнению с 2016 годом не претерпела существенных изменений. </w:t>
      </w:r>
    </w:p>
    <w:p w:rsidR="00952052" w:rsidRPr="005D1B4B" w:rsidRDefault="0095205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целях изменения организации движения в 2017 году закрыты 4 автобусных маршрута №3 «Станция метро "Проспект Победы" – кафе “Полет”», №83 «КАИ – проспект Победы», №95 «МКДЦ – ул.Академика Завойского», №98 «Ул.Толстого – ж.м.Левченко». Открыт один автобусный маршрут №70 «ЦУМ – ж.к.Весна».</w:t>
      </w:r>
    </w:p>
    <w:p w:rsidR="00952052" w:rsidRPr="005D1B4B" w:rsidRDefault="0095205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Согласно аналитической информации НИИАТ маршрутная сеть Казани   соответствует федеральному стандарту, получила общую оценку – выше среднего. Она достаточно хорошая, удобная для жителей, социально направленная.</w:t>
      </w:r>
    </w:p>
    <w:p w:rsidR="003D15CF" w:rsidRPr="005D1B4B" w:rsidRDefault="003D15CF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0936" w:rsidRPr="005D1B4B" w:rsidRDefault="00D60936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Перевозка пассажиров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Всего в 2017 году городским пассажирским транспортом перевезено 257,3 млн. пассажиров, что на 2% больше, чем в 2016 году. 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lastRenderedPageBreak/>
        <w:t xml:space="preserve">При этом количество перевезенных граждан льготных категорий ежегодно растет. Так если в 2016 году количество перевезенных граждан льготных категорий составляло 91,6 млн.пассажиров, то в 2017 году – 93,1 млн.пассажиров, что на 1,6% больше.   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Доля автобусов в общем объеме перевозок увеличилась по </w:t>
      </w:r>
      <w:r w:rsidR="002976AA" w:rsidRPr="005D1B4B">
        <w:rPr>
          <w:rFonts w:ascii="Times New Roman" w:hAnsi="Times New Roman" w:cs="Times New Roman"/>
          <w:sz w:val="32"/>
          <w:szCs w:val="32"/>
        </w:rPr>
        <w:t>сравнению с прошлым годом на 1,0% и на сегодня составляет 74,6</w:t>
      </w:r>
      <w:r w:rsidRPr="005D1B4B">
        <w:rPr>
          <w:rFonts w:ascii="Times New Roman" w:hAnsi="Times New Roman" w:cs="Times New Roman"/>
          <w:sz w:val="32"/>
          <w:szCs w:val="32"/>
        </w:rPr>
        <w:t xml:space="preserve">%. 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Однако произошли изменения в структуре перевозок городского электрического транспорта. За счет сокр</w:t>
      </w:r>
      <w:r w:rsidR="002976AA" w:rsidRPr="005D1B4B">
        <w:rPr>
          <w:rFonts w:ascii="Times New Roman" w:hAnsi="Times New Roman" w:cs="Times New Roman"/>
          <w:sz w:val="32"/>
          <w:szCs w:val="32"/>
        </w:rPr>
        <w:t>ащения доли метрополитена на 0,6</w:t>
      </w:r>
      <w:r w:rsidRPr="005D1B4B">
        <w:rPr>
          <w:rFonts w:ascii="Times New Roman" w:hAnsi="Times New Roman" w:cs="Times New Roman"/>
          <w:sz w:val="32"/>
          <w:szCs w:val="32"/>
        </w:rPr>
        <w:t>%  увеличилась доля перевозок троллейбусом.</w:t>
      </w:r>
    </w:p>
    <w:p w:rsidR="007A39B2" w:rsidRPr="005D1B4B" w:rsidRDefault="007A39B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A39B2" w:rsidRPr="005D1B4B" w:rsidRDefault="007A39B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2017 году п</w:t>
      </w:r>
      <w:r w:rsidR="00D60936" w:rsidRPr="005D1B4B">
        <w:rPr>
          <w:rFonts w:ascii="Times New Roman" w:hAnsi="Times New Roman" w:cs="Times New Roman"/>
          <w:sz w:val="32"/>
          <w:szCs w:val="32"/>
        </w:rPr>
        <w:t>ассажиров обслужива</w:t>
      </w:r>
      <w:r w:rsidRPr="005D1B4B">
        <w:rPr>
          <w:rFonts w:ascii="Times New Roman" w:hAnsi="Times New Roman" w:cs="Times New Roman"/>
          <w:sz w:val="32"/>
          <w:szCs w:val="32"/>
        </w:rPr>
        <w:t>ли</w:t>
      </w:r>
      <w:r w:rsidR="00D60936" w:rsidRPr="005D1B4B">
        <w:rPr>
          <w:rFonts w:ascii="Times New Roman" w:hAnsi="Times New Roman" w:cs="Times New Roman"/>
          <w:sz w:val="32"/>
          <w:szCs w:val="32"/>
        </w:rPr>
        <w:t xml:space="preserve"> 13 перевозчиков</w:t>
      </w:r>
      <w:r w:rsidRPr="005D1B4B">
        <w:rPr>
          <w:rFonts w:ascii="Times New Roman" w:hAnsi="Times New Roman" w:cs="Times New Roman"/>
          <w:sz w:val="32"/>
          <w:szCs w:val="32"/>
        </w:rPr>
        <w:t xml:space="preserve">. В текущем году с одним перевозчиком договор расторгнут. Кроме того, вместо ООО «ИТЦ» перевозки осуществляют три  Индивидуальных Предпринимателя (ИП). Всего в Казани на сегодня  регулярные муниципальные маршруты обслуживают 14 перевозчиков. </w:t>
      </w:r>
    </w:p>
    <w:p w:rsidR="00D60936" w:rsidRPr="005D1B4B" w:rsidRDefault="00DA6717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На долю МУПов приходится 75,4</w:t>
      </w:r>
      <w:r w:rsidR="00D60936" w:rsidRPr="005D1B4B">
        <w:rPr>
          <w:rFonts w:ascii="Times New Roman" w:hAnsi="Times New Roman" w:cs="Times New Roman"/>
          <w:sz w:val="32"/>
          <w:szCs w:val="32"/>
        </w:rPr>
        <w:t xml:space="preserve"> % от общего объема перевозок</w:t>
      </w:r>
      <w:r w:rsidRPr="005D1B4B">
        <w:rPr>
          <w:rFonts w:ascii="Times New Roman" w:hAnsi="Times New Roman" w:cs="Times New Roman"/>
          <w:sz w:val="32"/>
          <w:szCs w:val="32"/>
        </w:rPr>
        <w:t xml:space="preserve">. </w:t>
      </w:r>
      <w:r w:rsidR="00D60936" w:rsidRPr="005D1B4B">
        <w:rPr>
          <w:rFonts w:ascii="Times New Roman" w:hAnsi="Times New Roman" w:cs="Times New Roman"/>
          <w:sz w:val="32"/>
          <w:szCs w:val="32"/>
        </w:rPr>
        <w:t>Наиболее крупным перевозчиком явля</w:t>
      </w:r>
      <w:r w:rsidRPr="005D1B4B">
        <w:rPr>
          <w:rFonts w:ascii="Times New Roman" w:hAnsi="Times New Roman" w:cs="Times New Roman"/>
          <w:sz w:val="32"/>
          <w:szCs w:val="32"/>
        </w:rPr>
        <w:t>ется МУП «АТП-2». Перевозит 71,6</w:t>
      </w:r>
      <w:r w:rsidR="00D60936" w:rsidRPr="005D1B4B">
        <w:rPr>
          <w:rFonts w:ascii="Times New Roman" w:hAnsi="Times New Roman" w:cs="Times New Roman"/>
          <w:sz w:val="32"/>
          <w:szCs w:val="32"/>
        </w:rPr>
        <w:t xml:space="preserve"> млн. пас.  Его доля  в общем  объеме перевозок составляет 27,8%.  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Дол</w:t>
      </w:r>
      <w:r w:rsidR="00DA6717" w:rsidRPr="005D1B4B">
        <w:rPr>
          <w:rFonts w:ascii="Times New Roman" w:hAnsi="Times New Roman" w:cs="Times New Roman"/>
          <w:sz w:val="32"/>
          <w:szCs w:val="32"/>
        </w:rPr>
        <w:t>я МУП «Метроэлектротранс» - 25,4</w:t>
      </w:r>
      <w:r w:rsidRPr="005D1B4B">
        <w:rPr>
          <w:rFonts w:ascii="Times New Roman" w:hAnsi="Times New Roman" w:cs="Times New Roman"/>
          <w:sz w:val="32"/>
          <w:szCs w:val="32"/>
        </w:rPr>
        <w:t>%, МУП «АТП-4» - 22,</w:t>
      </w:r>
      <w:r w:rsidR="00DA6717" w:rsidRPr="005D1B4B">
        <w:rPr>
          <w:rFonts w:ascii="Times New Roman" w:hAnsi="Times New Roman" w:cs="Times New Roman"/>
          <w:sz w:val="32"/>
          <w:szCs w:val="32"/>
        </w:rPr>
        <w:t>2</w:t>
      </w:r>
      <w:r w:rsidRPr="005D1B4B">
        <w:rPr>
          <w:rFonts w:ascii="Times New Roman" w:hAnsi="Times New Roman" w:cs="Times New Roman"/>
          <w:sz w:val="32"/>
          <w:szCs w:val="32"/>
        </w:rPr>
        <w:t xml:space="preserve"> %.</w:t>
      </w:r>
    </w:p>
    <w:p w:rsidR="007B20FA" w:rsidRPr="005D1B4B" w:rsidRDefault="00771888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Подробнее итоги работы муниципальных предприятий будут доложены Вам позднее, 2 февраля. Поэтому останавливаться на них не буду.</w:t>
      </w:r>
    </w:p>
    <w:p w:rsidR="00D60936" w:rsidRPr="005D1B4B" w:rsidRDefault="00D60936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Выполнение рейсов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Все маршруты и подвижной состав в полном объеме работают до 20.00, до 23.00 на 30 наиболее популярных маршрутах продолжают </w:t>
      </w:r>
      <w:r w:rsidRPr="005D1B4B">
        <w:rPr>
          <w:rFonts w:ascii="Times New Roman" w:hAnsi="Times New Roman" w:cs="Times New Roman"/>
          <w:sz w:val="32"/>
          <w:szCs w:val="32"/>
        </w:rPr>
        <w:lastRenderedPageBreak/>
        <w:t xml:space="preserve">работать 89 автобусов. Трамвайный маршрут №5 и  троллейбусные маршруты  № 1, 3, 8, работают до 23.30. Казанский метрополитен работает до 00.00. Несмотря на низкий пассажиропоток, соблюдение этого режима жестко контролируется через систему спутниковой навигации. 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Процент выполнения рейсов в текущем  году составил по городскому наземному транспорту – 84,5% от планового (+ 2,5% к уровню 2016 г.).</w:t>
      </w:r>
    </w:p>
    <w:p w:rsidR="009E3938" w:rsidRPr="005D1B4B" w:rsidRDefault="009E3938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0936" w:rsidRPr="005D1B4B" w:rsidRDefault="00D60936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Регулярность</w:t>
      </w:r>
    </w:p>
    <w:p w:rsidR="009E3938" w:rsidRPr="005D1B4B" w:rsidRDefault="009E3938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Регулярность по городским маршрутам составила – 78,6% (+ 2,3% к уровню 2016 г.), а  по многим автобусным маршрутам МУП ПАТП-2 и ПАТП-4 она достигает 86,8%.</w:t>
      </w:r>
    </w:p>
    <w:p w:rsidR="009E3938" w:rsidRPr="005D1B4B" w:rsidRDefault="009E3938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Напомню, что рейс считается  регулярным, если  отклонение от графика составляет не более 4 минут.  </w:t>
      </w:r>
    </w:p>
    <w:p w:rsidR="009E3938" w:rsidRPr="005D1B4B" w:rsidRDefault="009E3938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основном это результат обновления подвижного состава и мер по улучшению организации дорожного движения, в том числе от введения приоритетного пропуска общественного транспорта в рамках адаптивной системы управления и установке информационных табло на остановочных  пунктах.</w:t>
      </w:r>
    </w:p>
    <w:p w:rsidR="009E3938" w:rsidRPr="005D1B4B" w:rsidRDefault="009E3938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0936" w:rsidRPr="005D1B4B" w:rsidRDefault="00D60936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Обновление подвижного состава</w:t>
      </w:r>
    </w:p>
    <w:p w:rsidR="00771888" w:rsidRPr="005D1B4B" w:rsidRDefault="00771888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2017 году  обновление подвижного состава осуществлялось только на городском электрическом транспорте. Подробнее доложит об этом генеральный директор МУП «Метроэлектротранс» А.Г.Галявов.</w:t>
      </w:r>
    </w:p>
    <w:p w:rsidR="009C7A8E" w:rsidRPr="005D1B4B" w:rsidRDefault="00771888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lastRenderedPageBreak/>
        <w:t>В настоящее время прораб</w:t>
      </w:r>
      <w:r w:rsidR="00854169" w:rsidRPr="005D1B4B">
        <w:rPr>
          <w:rFonts w:ascii="Times New Roman" w:hAnsi="Times New Roman" w:cs="Times New Roman"/>
          <w:sz w:val="32"/>
          <w:szCs w:val="32"/>
        </w:rPr>
        <w:t xml:space="preserve">атывается </w:t>
      </w:r>
      <w:r w:rsidRPr="005D1B4B">
        <w:rPr>
          <w:rFonts w:ascii="Times New Roman" w:hAnsi="Times New Roman" w:cs="Times New Roman"/>
          <w:sz w:val="32"/>
          <w:szCs w:val="32"/>
        </w:rPr>
        <w:t xml:space="preserve"> вопрос обновления парка автобусов в рамках подготовки к Чемпионату мира по футболу. Всего необходимо обновить 17</w:t>
      </w:r>
      <w:r w:rsidR="00753EFF" w:rsidRPr="005D1B4B">
        <w:rPr>
          <w:rFonts w:ascii="Times New Roman" w:hAnsi="Times New Roman" w:cs="Times New Roman"/>
          <w:sz w:val="32"/>
          <w:szCs w:val="32"/>
        </w:rPr>
        <w:t>0</w:t>
      </w:r>
      <w:r w:rsidRPr="005D1B4B">
        <w:rPr>
          <w:rFonts w:ascii="Times New Roman" w:hAnsi="Times New Roman" w:cs="Times New Roman"/>
          <w:sz w:val="32"/>
          <w:szCs w:val="32"/>
        </w:rPr>
        <w:t xml:space="preserve"> автобусов большой вместимости </w:t>
      </w:r>
      <w:r w:rsidR="00854169" w:rsidRPr="005D1B4B">
        <w:rPr>
          <w:rFonts w:ascii="Times New Roman" w:hAnsi="Times New Roman" w:cs="Times New Roman"/>
          <w:sz w:val="32"/>
          <w:szCs w:val="32"/>
        </w:rPr>
        <w:t>и</w:t>
      </w:r>
      <w:r w:rsidRPr="005D1B4B">
        <w:rPr>
          <w:rFonts w:ascii="Times New Roman" w:hAnsi="Times New Roman" w:cs="Times New Roman"/>
          <w:sz w:val="32"/>
          <w:szCs w:val="32"/>
        </w:rPr>
        <w:t xml:space="preserve"> 4</w:t>
      </w:r>
      <w:r w:rsidR="00A811D3" w:rsidRPr="005D1B4B">
        <w:rPr>
          <w:rFonts w:ascii="Times New Roman" w:hAnsi="Times New Roman" w:cs="Times New Roman"/>
          <w:sz w:val="32"/>
          <w:szCs w:val="32"/>
        </w:rPr>
        <w:t>4 автобуса</w:t>
      </w:r>
    </w:p>
    <w:p w:rsidR="00771888" w:rsidRPr="005D1B4B" w:rsidRDefault="00771888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 средней вместимости (таблица в разрезе предприятий представлена на слайде).</w:t>
      </w:r>
    </w:p>
    <w:p w:rsidR="009E3938" w:rsidRPr="005D1B4B" w:rsidRDefault="00B15003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Есть 2 проблемных момента.</w:t>
      </w:r>
    </w:p>
    <w:p w:rsidR="00B15003" w:rsidRPr="005D1B4B" w:rsidRDefault="00B15003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Первое.</w:t>
      </w:r>
      <w:r w:rsidR="00757970" w:rsidRPr="005D1B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30D9" w:rsidRPr="005D1B4B" w:rsidRDefault="00B15003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Всего в настоящее время в Казани 101 автобус средней вместимости. </w:t>
      </w:r>
      <w:r w:rsidR="003630D9" w:rsidRPr="005D1B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15003" w:rsidRPr="005D1B4B" w:rsidRDefault="003630D9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    </w:t>
      </w:r>
      <w:r w:rsidR="00B15003" w:rsidRPr="005D1B4B">
        <w:rPr>
          <w:rFonts w:ascii="Times New Roman" w:hAnsi="Times New Roman" w:cs="Times New Roman"/>
          <w:sz w:val="32"/>
          <w:szCs w:val="32"/>
        </w:rPr>
        <w:t xml:space="preserve">Из них </w:t>
      </w:r>
      <w:r w:rsidRPr="005D1B4B">
        <w:rPr>
          <w:rFonts w:ascii="Times New Roman" w:hAnsi="Times New Roman" w:cs="Times New Roman"/>
          <w:b/>
          <w:sz w:val="32"/>
          <w:szCs w:val="32"/>
        </w:rPr>
        <w:t xml:space="preserve">автобусов </w:t>
      </w:r>
      <w:r w:rsidR="00B15003" w:rsidRPr="005D1B4B">
        <w:rPr>
          <w:rFonts w:ascii="Times New Roman" w:hAnsi="Times New Roman" w:cs="Times New Roman"/>
          <w:b/>
          <w:sz w:val="32"/>
          <w:szCs w:val="32"/>
        </w:rPr>
        <w:t>МАЗ 206</w:t>
      </w:r>
      <w:r w:rsidR="00B15003" w:rsidRPr="005D1B4B">
        <w:rPr>
          <w:rFonts w:ascii="Times New Roman" w:hAnsi="Times New Roman" w:cs="Times New Roman"/>
          <w:sz w:val="32"/>
          <w:szCs w:val="32"/>
        </w:rPr>
        <w:t xml:space="preserve"> </w:t>
      </w:r>
      <w:r w:rsidR="00B15003" w:rsidRPr="005D1B4B">
        <w:rPr>
          <w:rFonts w:ascii="Times New Roman" w:hAnsi="Times New Roman" w:cs="Times New Roman"/>
          <w:b/>
          <w:sz w:val="32"/>
          <w:szCs w:val="32"/>
        </w:rPr>
        <w:t>– 47 единиц.</w:t>
      </w:r>
    </w:p>
    <w:p w:rsidR="003630D9" w:rsidRPr="005D1B4B" w:rsidRDefault="003630D9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                        в</w:t>
      </w:r>
      <w:r w:rsidR="00B15003" w:rsidRPr="005D1B4B">
        <w:rPr>
          <w:rFonts w:ascii="Times New Roman" w:hAnsi="Times New Roman" w:cs="Times New Roman"/>
          <w:sz w:val="32"/>
          <w:szCs w:val="32"/>
        </w:rPr>
        <w:t xml:space="preserve"> том числе по годам выпуска: </w:t>
      </w:r>
      <w:r w:rsidRPr="005D1B4B">
        <w:rPr>
          <w:rFonts w:ascii="Times New Roman" w:hAnsi="Times New Roman" w:cs="Times New Roman"/>
          <w:sz w:val="32"/>
          <w:szCs w:val="32"/>
        </w:rPr>
        <w:t>2008 г. – 10 единиц.</w:t>
      </w:r>
    </w:p>
    <w:p w:rsidR="003630D9" w:rsidRPr="005D1B4B" w:rsidRDefault="003630D9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2011г. – 5, </w:t>
      </w:r>
    </w:p>
    <w:p w:rsidR="003630D9" w:rsidRPr="005D1B4B" w:rsidRDefault="003630D9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2012 г. – 32.</w:t>
      </w:r>
    </w:p>
    <w:p w:rsidR="003630D9" w:rsidRPr="005D1B4B" w:rsidRDefault="003630D9" w:rsidP="003630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5D1B4B">
        <w:rPr>
          <w:rFonts w:ascii="Times New Roman" w:hAnsi="Times New Roman" w:cs="Times New Roman"/>
          <w:b/>
          <w:sz w:val="32"/>
          <w:szCs w:val="32"/>
        </w:rPr>
        <w:t>автобусов ПАЗ 3227 – 54 единицы.</w:t>
      </w:r>
    </w:p>
    <w:p w:rsidR="003630D9" w:rsidRPr="005D1B4B" w:rsidRDefault="003630D9" w:rsidP="0036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                        в том числе по годам выпуска: 2012 г. – 40.</w:t>
      </w:r>
    </w:p>
    <w:p w:rsidR="003630D9" w:rsidRPr="005D1B4B" w:rsidRDefault="003630D9" w:rsidP="0036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2014 г. – 14.</w:t>
      </w:r>
    </w:p>
    <w:p w:rsidR="003630D9" w:rsidRPr="005D1B4B" w:rsidRDefault="003630D9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Срок эксплуатации по бухгалтерскому учету 5-7 лет.  По условиям аукциона на осуществление пассажирских перевозок – обновление в текущем году должно составить 50%.</w:t>
      </w:r>
    </w:p>
    <w:p w:rsidR="003630D9" w:rsidRPr="005D1B4B" w:rsidRDefault="003630D9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Второе.</w:t>
      </w:r>
    </w:p>
    <w:p w:rsidR="00757970" w:rsidRPr="005D1B4B" w:rsidRDefault="00757970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Срок завершения лизинговых платежей по автобусам средней вместимости у некоторых перевозчиков – 2018 – 2019 год. Приобретение новых автобусов </w:t>
      </w:r>
      <w:r w:rsidR="0047782F" w:rsidRPr="005D1B4B">
        <w:rPr>
          <w:rFonts w:ascii="Times New Roman" w:hAnsi="Times New Roman" w:cs="Times New Roman"/>
          <w:sz w:val="32"/>
          <w:szCs w:val="32"/>
        </w:rPr>
        <w:t xml:space="preserve">в текущем году, к чемпионату мира, </w:t>
      </w:r>
      <w:r w:rsidRPr="005D1B4B">
        <w:rPr>
          <w:rFonts w:ascii="Times New Roman" w:hAnsi="Times New Roman" w:cs="Times New Roman"/>
          <w:sz w:val="32"/>
          <w:szCs w:val="32"/>
        </w:rPr>
        <w:t>значительно увеличит нагрузку по лизинговым платежам;</w:t>
      </w:r>
    </w:p>
    <w:p w:rsidR="0047782F" w:rsidRPr="005D1B4B" w:rsidRDefault="00757970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lastRenderedPageBreak/>
        <w:t xml:space="preserve">-  Есть проблемы с привлечением лизинговой компании для приобретения автобусов. </w:t>
      </w:r>
    </w:p>
    <w:p w:rsidR="00757970" w:rsidRPr="005D1B4B" w:rsidRDefault="00757970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Были проведены предварительные переговоры с 2-мя компаниями </w:t>
      </w:r>
      <w:r w:rsidRPr="005D1B4B">
        <w:rPr>
          <w:rFonts w:ascii="Times New Roman" w:hAnsi="Times New Roman" w:cs="Times New Roman"/>
          <w:i/>
          <w:sz w:val="32"/>
          <w:szCs w:val="32"/>
        </w:rPr>
        <w:t>(Лизинг-Трейд и Сбербанк Лизинг).</w:t>
      </w:r>
    </w:p>
    <w:p w:rsidR="008872B6" w:rsidRPr="005D1B4B" w:rsidRDefault="00757970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1B4B">
        <w:rPr>
          <w:rFonts w:ascii="Times New Roman" w:hAnsi="Times New Roman" w:cs="Times New Roman"/>
          <w:b/>
          <w:i/>
          <w:sz w:val="32"/>
          <w:szCs w:val="32"/>
        </w:rPr>
        <w:t>Лизинг-Трейд</w:t>
      </w:r>
      <w:r w:rsidRPr="005D1B4B">
        <w:rPr>
          <w:rFonts w:ascii="Times New Roman" w:hAnsi="Times New Roman" w:cs="Times New Roman"/>
          <w:i/>
          <w:sz w:val="32"/>
          <w:szCs w:val="32"/>
        </w:rPr>
        <w:t xml:space="preserve"> имеет возможность заключения договора не более, чем на 100 автобусов (700 млн.руб.), На остаток суммы </w:t>
      </w:r>
      <w:r w:rsidR="008872B6" w:rsidRPr="005D1B4B">
        <w:rPr>
          <w:rFonts w:ascii="Times New Roman" w:hAnsi="Times New Roman" w:cs="Times New Roman"/>
          <w:i/>
          <w:sz w:val="32"/>
          <w:szCs w:val="32"/>
        </w:rPr>
        <w:t xml:space="preserve">(до 1 млрд.100 млн. руб.) </w:t>
      </w:r>
      <w:r w:rsidRPr="005D1B4B">
        <w:rPr>
          <w:rFonts w:ascii="Times New Roman" w:hAnsi="Times New Roman" w:cs="Times New Roman"/>
          <w:i/>
          <w:sz w:val="32"/>
          <w:szCs w:val="32"/>
        </w:rPr>
        <w:t xml:space="preserve">предлагают МУПам </w:t>
      </w:r>
      <w:r w:rsidR="0047782F" w:rsidRPr="005D1B4B">
        <w:rPr>
          <w:rFonts w:ascii="Times New Roman" w:hAnsi="Times New Roman" w:cs="Times New Roman"/>
          <w:i/>
          <w:sz w:val="32"/>
          <w:szCs w:val="32"/>
        </w:rPr>
        <w:t xml:space="preserve">обеспечить </w:t>
      </w:r>
      <w:r w:rsidRPr="005D1B4B">
        <w:rPr>
          <w:rFonts w:ascii="Times New Roman" w:hAnsi="Times New Roman" w:cs="Times New Roman"/>
          <w:i/>
          <w:sz w:val="32"/>
          <w:szCs w:val="32"/>
        </w:rPr>
        <w:t>сокредитование через банк.</w:t>
      </w:r>
      <w:r w:rsidR="0047782F" w:rsidRPr="005D1B4B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3630D9" w:rsidRPr="005D1B4B" w:rsidRDefault="0047782F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1B4B">
        <w:rPr>
          <w:rFonts w:ascii="Times New Roman" w:hAnsi="Times New Roman" w:cs="Times New Roman"/>
          <w:i/>
          <w:sz w:val="32"/>
          <w:szCs w:val="32"/>
        </w:rPr>
        <w:t>Кроме того, с</w:t>
      </w:r>
      <w:r w:rsidR="00757970" w:rsidRPr="005D1B4B">
        <w:rPr>
          <w:rFonts w:ascii="Times New Roman" w:hAnsi="Times New Roman" w:cs="Times New Roman"/>
          <w:i/>
          <w:sz w:val="32"/>
          <w:szCs w:val="32"/>
        </w:rPr>
        <w:t>умма лизингового платежа выше</w:t>
      </w:r>
      <w:r w:rsidRPr="005D1B4B">
        <w:rPr>
          <w:rFonts w:ascii="Times New Roman" w:hAnsi="Times New Roman" w:cs="Times New Roman"/>
          <w:i/>
          <w:sz w:val="32"/>
          <w:szCs w:val="32"/>
        </w:rPr>
        <w:t>, чем в прошлогодни</w:t>
      </w:r>
      <w:r w:rsidR="00757970" w:rsidRPr="005D1B4B">
        <w:rPr>
          <w:rFonts w:ascii="Times New Roman" w:hAnsi="Times New Roman" w:cs="Times New Roman"/>
          <w:i/>
          <w:sz w:val="32"/>
          <w:szCs w:val="32"/>
        </w:rPr>
        <w:t xml:space="preserve">х </w:t>
      </w:r>
      <w:r w:rsidRPr="005D1B4B">
        <w:rPr>
          <w:rFonts w:ascii="Times New Roman" w:hAnsi="Times New Roman" w:cs="Times New Roman"/>
          <w:i/>
          <w:sz w:val="32"/>
          <w:szCs w:val="32"/>
        </w:rPr>
        <w:t xml:space="preserve">поставках </w:t>
      </w:r>
      <w:r w:rsidR="00757970" w:rsidRPr="005D1B4B">
        <w:rPr>
          <w:rFonts w:ascii="Times New Roman" w:hAnsi="Times New Roman" w:cs="Times New Roman"/>
          <w:i/>
          <w:sz w:val="32"/>
          <w:szCs w:val="32"/>
        </w:rPr>
        <w:t>(при снижении ставки рефинансирования)</w:t>
      </w:r>
      <w:r w:rsidRPr="005D1B4B">
        <w:rPr>
          <w:rFonts w:ascii="Times New Roman" w:hAnsi="Times New Roman" w:cs="Times New Roman"/>
          <w:i/>
          <w:sz w:val="32"/>
          <w:szCs w:val="32"/>
        </w:rPr>
        <w:t xml:space="preserve">. В результате </w:t>
      </w:r>
      <w:r w:rsidR="00757970" w:rsidRPr="005D1B4B">
        <w:rPr>
          <w:rFonts w:ascii="Times New Roman" w:hAnsi="Times New Roman" w:cs="Times New Roman"/>
          <w:i/>
          <w:sz w:val="32"/>
          <w:szCs w:val="32"/>
        </w:rPr>
        <w:t>увелич</w:t>
      </w:r>
      <w:r w:rsidRPr="005D1B4B">
        <w:rPr>
          <w:rFonts w:ascii="Times New Roman" w:hAnsi="Times New Roman" w:cs="Times New Roman"/>
          <w:i/>
          <w:sz w:val="32"/>
          <w:szCs w:val="32"/>
        </w:rPr>
        <w:t xml:space="preserve">атся суммы </w:t>
      </w:r>
      <w:r w:rsidR="008872B6" w:rsidRPr="005D1B4B">
        <w:rPr>
          <w:rFonts w:ascii="Times New Roman" w:hAnsi="Times New Roman" w:cs="Times New Roman"/>
          <w:i/>
          <w:sz w:val="32"/>
          <w:szCs w:val="32"/>
        </w:rPr>
        <w:t xml:space="preserve">налоговых платежей. </w:t>
      </w:r>
      <w:r w:rsidR="00B12825" w:rsidRPr="005D1B4B">
        <w:rPr>
          <w:rFonts w:ascii="Times New Roman" w:hAnsi="Times New Roman" w:cs="Times New Roman"/>
          <w:i/>
          <w:sz w:val="32"/>
          <w:szCs w:val="32"/>
        </w:rPr>
        <w:t xml:space="preserve">А при </w:t>
      </w:r>
      <w:r w:rsidRPr="005D1B4B">
        <w:rPr>
          <w:rFonts w:ascii="Times New Roman" w:hAnsi="Times New Roman" w:cs="Times New Roman"/>
          <w:i/>
          <w:sz w:val="32"/>
          <w:szCs w:val="32"/>
        </w:rPr>
        <w:t>варианте  сокредитования предприятий через банк</w:t>
      </w:r>
      <w:r w:rsidR="008872B6" w:rsidRPr="005D1B4B">
        <w:rPr>
          <w:rFonts w:ascii="Times New Roman" w:hAnsi="Times New Roman" w:cs="Times New Roman"/>
          <w:i/>
          <w:sz w:val="32"/>
          <w:szCs w:val="32"/>
        </w:rPr>
        <w:t xml:space="preserve"> (то есть досрочном погашении лизинга </w:t>
      </w:r>
      <w:r w:rsidRPr="005D1B4B">
        <w:rPr>
          <w:rFonts w:ascii="Times New Roman" w:hAnsi="Times New Roman" w:cs="Times New Roman"/>
          <w:i/>
          <w:sz w:val="32"/>
          <w:szCs w:val="32"/>
        </w:rPr>
        <w:t>) данная сумма не отн</w:t>
      </w:r>
      <w:r w:rsidR="00B12825" w:rsidRPr="005D1B4B">
        <w:rPr>
          <w:rFonts w:ascii="Times New Roman" w:hAnsi="Times New Roman" w:cs="Times New Roman"/>
          <w:i/>
          <w:sz w:val="32"/>
          <w:szCs w:val="32"/>
        </w:rPr>
        <w:t>есе</w:t>
      </w:r>
      <w:r w:rsidRPr="005D1B4B">
        <w:rPr>
          <w:rFonts w:ascii="Times New Roman" w:hAnsi="Times New Roman" w:cs="Times New Roman"/>
          <w:i/>
          <w:sz w:val="32"/>
          <w:szCs w:val="32"/>
        </w:rPr>
        <w:t xml:space="preserve">тся на себестоимость, </w:t>
      </w:r>
      <w:r w:rsidR="003630D9" w:rsidRPr="005D1B4B">
        <w:rPr>
          <w:rFonts w:ascii="Times New Roman" w:hAnsi="Times New Roman" w:cs="Times New Roman"/>
          <w:i/>
          <w:sz w:val="32"/>
          <w:szCs w:val="32"/>
        </w:rPr>
        <w:t>и не будет принята Государственным комитетом по тарифам при расчете величины тарифа.</w:t>
      </w:r>
    </w:p>
    <w:p w:rsidR="00757970" w:rsidRPr="005D1B4B" w:rsidRDefault="00757970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57970" w:rsidRPr="005D1B4B" w:rsidRDefault="0047782F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1B4B">
        <w:rPr>
          <w:rFonts w:ascii="Times New Roman" w:hAnsi="Times New Roman" w:cs="Times New Roman"/>
          <w:b/>
          <w:i/>
          <w:sz w:val="32"/>
          <w:szCs w:val="32"/>
        </w:rPr>
        <w:t>Сбербанк Лизинг</w:t>
      </w:r>
      <w:r w:rsidRPr="005D1B4B">
        <w:rPr>
          <w:rFonts w:ascii="Times New Roman" w:hAnsi="Times New Roman" w:cs="Times New Roman"/>
          <w:i/>
          <w:sz w:val="32"/>
          <w:szCs w:val="32"/>
        </w:rPr>
        <w:t xml:space="preserve">  в соответствии с процедурами Сбербанка сможет дать ответ о возможности сделки только 21 февраля, а официальное решение – 28 февраля. Передать документы на конкурс по закупке </w:t>
      </w:r>
      <w:r w:rsidR="00E836AA" w:rsidRPr="005D1B4B">
        <w:rPr>
          <w:rFonts w:ascii="Times New Roman" w:hAnsi="Times New Roman" w:cs="Times New Roman"/>
          <w:i/>
          <w:sz w:val="32"/>
          <w:szCs w:val="32"/>
        </w:rPr>
        <w:t xml:space="preserve">- </w:t>
      </w:r>
      <w:r w:rsidRPr="005D1B4B">
        <w:rPr>
          <w:rFonts w:ascii="Times New Roman" w:hAnsi="Times New Roman" w:cs="Times New Roman"/>
          <w:i/>
          <w:sz w:val="32"/>
          <w:szCs w:val="32"/>
        </w:rPr>
        <w:t xml:space="preserve">только 1-2 марта. Таким образом объявлять конкурс предприятия должны 19 февраля. </w:t>
      </w:r>
    </w:p>
    <w:p w:rsidR="00E836AA" w:rsidRPr="005D1B4B" w:rsidRDefault="00E836AA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1B4B">
        <w:rPr>
          <w:rFonts w:ascii="Times New Roman" w:hAnsi="Times New Roman" w:cs="Times New Roman"/>
          <w:i/>
          <w:sz w:val="32"/>
          <w:szCs w:val="32"/>
        </w:rPr>
        <w:t>Преимущества:</w:t>
      </w:r>
    </w:p>
    <w:p w:rsidR="00E836AA" w:rsidRPr="005D1B4B" w:rsidRDefault="00E836AA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1B4B">
        <w:rPr>
          <w:rFonts w:ascii="Times New Roman" w:hAnsi="Times New Roman" w:cs="Times New Roman"/>
          <w:i/>
          <w:sz w:val="32"/>
          <w:szCs w:val="32"/>
        </w:rPr>
        <w:t>- готовы поставить любое количество автобусов;</w:t>
      </w:r>
    </w:p>
    <w:p w:rsidR="00E836AA" w:rsidRPr="005D1B4B" w:rsidRDefault="00E836AA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1B4B">
        <w:rPr>
          <w:rFonts w:ascii="Times New Roman" w:hAnsi="Times New Roman" w:cs="Times New Roman"/>
          <w:i/>
          <w:sz w:val="32"/>
          <w:szCs w:val="32"/>
        </w:rPr>
        <w:t>- сравнительно более низкая сумма лизингового платежа;</w:t>
      </w:r>
    </w:p>
    <w:p w:rsidR="00E836AA" w:rsidRPr="005D1B4B" w:rsidRDefault="00E836AA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1B4B">
        <w:rPr>
          <w:rFonts w:ascii="Times New Roman" w:hAnsi="Times New Roman" w:cs="Times New Roman"/>
          <w:i/>
          <w:sz w:val="32"/>
          <w:szCs w:val="32"/>
        </w:rPr>
        <w:t xml:space="preserve">- экономия </w:t>
      </w:r>
      <w:r w:rsidR="003C6098" w:rsidRPr="005D1B4B">
        <w:rPr>
          <w:rFonts w:ascii="Times New Roman" w:hAnsi="Times New Roman" w:cs="Times New Roman"/>
          <w:i/>
          <w:sz w:val="32"/>
          <w:szCs w:val="32"/>
        </w:rPr>
        <w:t>по</w:t>
      </w:r>
      <w:r w:rsidRPr="005D1B4B">
        <w:rPr>
          <w:rFonts w:ascii="Times New Roman" w:hAnsi="Times New Roman" w:cs="Times New Roman"/>
          <w:i/>
          <w:sz w:val="32"/>
          <w:szCs w:val="32"/>
        </w:rPr>
        <w:t xml:space="preserve"> налоговым платежам (Сбербанк освобожден от налога на движимое</w:t>
      </w:r>
      <w:r w:rsidR="003630D9" w:rsidRPr="005D1B4B">
        <w:rPr>
          <w:rFonts w:ascii="Times New Roman" w:hAnsi="Times New Roman" w:cs="Times New Roman"/>
          <w:i/>
          <w:sz w:val="32"/>
          <w:szCs w:val="32"/>
        </w:rPr>
        <w:t xml:space="preserve"> имущество</w:t>
      </w:r>
      <w:r w:rsidRPr="005D1B4B">
        <w:rPr>
          <w:rFonts w:ascii="Times New Roman" w:hAnsi="Times New Roman" w:cs="Times New Roman"/>
          <w:i/>
          <w:sz w:val="32"/>
          <w:szCs w:val="32"/>
        </w:rPr>
        <w:t>).</w:t>
      </w:r>
    </w:p>
    <w:p w:rsidR="0047782F" w:rsidRPr="005D1B4B" w:rsidRDefault="00E836AA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1B4B">
        <w:rPr>
          <w:rFonts w:ascii="Times New Roman" w:hAnsi="Times New Roman" w:cs="Times New Roman"/>
          <w:i/>
          <w:sz w:val="32"/>
          <w:szCs w:val="32"/>
        </w:rPr>
        <w:t xml:space="preserve">Однако </w:t>
      </w:r>
      <w:r w:rsidR="0047782F" w:rsidRPr="005D1B4B">
        <w:rPr>
          <w:rFonts w:ascii="Times New Roman" w:hAnsi="Times New Roman" w:cs="Times New Roman"/>
          <w:i/>
          <w:sz w:val="32"/>
          <w:szCs w:val="32"/>
        </w:rPr>
        <w:t xml:space="preserve">Сбербанк </w:t>
      </w:r>
      <w:r w:rsidRPr="005D1B4B">
        <w:rPr>
          <w:rFonts w:ascii="Times New Roman" w:hAnsi="Times New Roman" w:cs="Times New Roman"/>
          <w:i/>
          <w:sz w:val="32"/>
          <w:szCs w:val="32"/>
        </w:rPr>
        <w:t>-</w:t>
      </w:r>
      <w:r w:rsidR="0047782F" w:rsidRPr="005D1B4B">
        <w:rPr>
          <w:rFonts w:ascii="Times New Roman" w:hAnsi="Times New Roman" w:cs="Times New Roman"/>
          <w:i/>
          <w:sz w:val="32"/>
          <w:szCs w:val="32"/>
        </w:rPr>
        <w:t xml:space="preserve">лизинг предъявляет к официальному дилеру ряд требований по представлению документов, а также </w:t>
      </w:r>
      <w:r w:rsidRPr="005D1B4B">
        <w:rPr>
          <w:rFonts w:ascii="Times New Roman" w:hAnsi="Times New Roman" w:cs="Times New Roman"/>
          <w:i/>
          <w:sz w:val="32"/>
          <w:szCs w:val="32"/>
        </w:rPr>
        <w:t xml:space="preserve">гарантии на сумму аванса </w:t>
      </w:r>
      <w:r w:rsidRPr="005D1B4B">
        <w:rPr>
          <w:rFonts w:ascii="Times New Roman" w:hAnsi="Times New Roman" w:cs="Times New Roman"/>
          <w:b/>
          <w:i/>
          <w:sz w:val="32"/>
          <w:szCs w:val="32"/>
        </w:rPr>
        <w:t>(30 %</w:t>
      </w:r>
      <w:r w:rsidRPr="005D1B4B">
        <w:rPr>
          <w:rFonts w:ascii="Times New Roman" w:hAnsi="Times New Roman" w:cs="Times New Roman"/>
          <w:i/>
          <w:sz w:val="32"/>
          <w:szCs w:val="32"/>
        </w:rPr>
        <w:t xml:space="preserve"> = 40% аванс МАЗу – 10% аванс оплаченный перевозчиками).</w:t>
      </w:r>
    </w:p>
    <w:p w:rsidR="00E836AA" w:rsidRPr="005D1B4B" w:rsidRDefault="00E836AA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1B4B">
        <w:rPr>
          <w:rFonts w:ascii="Times New Roman" w:hAnsi="Times New Roman" w:cs="Times New Roman"/>
          <w:i/>
          <w:sz w:val="32"/>
          <w:szCs w:val="32"/>
        </w:rPr>
        <w:t xml:space="preserve">В связи с регламентами проведения конкурсных процедур по закупке автобусов обе лизинговые компании не имеют возможность оплатить  аванс МАЗу (40%) в сроки, озвученные директором официального дилера МАЗ-центра ( </w:t>
      </w:r>
      <w:r w:rsidR="008149B4" w:rsidRPr="005D1B4B">
        <w:rPr>
          <w:rFonts w:ascii="Times New Roman" w:hAnsi="Times New Roman" w:cs="Times New Roman"/>
          <w:i/>
          <w:sz w:val="32"/>
          <w:szCs w:val="32"/>
        </w:rPr>
        <w:t xml:space="preserve">то есть </w:t>
      </w:r>
      <w:r w:rsidRPr="005D1B4B">
        <w:rPr>
          <w:rFonts w:ascii="Times New Roman" w:hAnsi="Times New Roman" w:cs="Times New Roman"/>
          <w:i/>
          <w:sz w:val="32"/>
          <w:szCs w:val="32"/>
        </w:rPr>
        <w:t xml:space="preserve">до 1 марта ). </w:t>
      </w:r>
    </w:p>
    <w:p w:rsidR="00B9391D" w:rsidRPr="005D1B4B" w:rsidRDefault="00B9391D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1B4B">
        <w:rPr>
          <w:rFonts w:ascii="Times New Roman" w:hAnsi="Times New Roman" w:cs="Times New Roman"/>
          <w:i/>
          <w:sz w:val="32"/>
          <w:szCs w:val="32"/>
        </w:rPr>
        <w:t>Возможные сроки для лизинговых компаний – 2-я декада марта .</w:t>
      </w:r>
    </w:p>
    <w:p w:rsidR="00E836AA" w:rsidRPr="005D1B4B" w:rsidRDefault="00E836AA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0936" w:rsidRPr="005D1B4B" w:rsidRDefault="00D60936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Кадры</w:t>
      </w:r>
    </w:p>
    <w:p w:rsidR="0054619A" w:rsidRPr="005D1B4B" w:rsidRDefault="0054619A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Одним из наиболее сложных направлений работы предприятий транспортного комплекса остается проблема подготовки и привлечения водительских кадров.</w:t>
      </w:r>
    </w:p>
    <w:p w:rsidR="0054619A" w:rsidRPr="005D1B4B" w:rsidRDefault="0054619A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2017 году среднесписочная численность водителей, работающих на городском пассажирском транспорте г.Казани,  составляла 2178 человек. Фактически на городском транспорте работает 1760 водителей. Дефицит водителей составляет 418 человек.</w:t>
      </w:r>
    </w:p>
    <w:p w:rsidR="0054619A" w:rsidRPr="005D1B4B" w:rsidRDefault="0054619A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Если на муниципальных автотранспортных предприятиях за счет организации подготовки водителей на базе собственных школ численность незначительно выросла, то у частных перевозчиков наблюдается снижение.</w:t>
      </w:r>
    </w:p>
    <w:p w:rsidR="0054619A" w:rsidRPr="005D1B4B" w:rsidRDefault="0054619A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На сегодня в предприятиях городского транспорта продолжают трудиться 517 иностранных работников</w:t>
      </w:r>
      <w:r w:rsidR="009F5E4B" w:rsidRPr="005D1B4B">
        <w:rPr>
          <w:rFonts w:ascii="Times New Roman" w:hAnsi="Times New Roman" w:cs="Times New Roman"/>
          <w:sz w:val="32"/>
          <w:szCs w:val="32"/>
        </w:rPr>
        <w:t xml:space="preserve">. </w:t>
      </w:r>
      <w:r w:rsidRPr="005D1B4B">
        <w:rPr>
          <w:rFonts w:ascii="Times New Roman" w:hAnsi="Times New Roman" w:cs="Times New Roman"/>
          <w:sz w:val="32"/>
          <w:szCs w:val="32"/>
        </w:rPr>
        <w:t>Их доля в среднем составляет около 29%.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Средняя зарплата на предприятиях городского пассажирского транспорта за </w:t>
      </w:r>
      <w:r w:rsidR="00DB629D" w:rsidRPr="005D1B4B">
        <w:rPr>
          <w:rFonts w:ascii="Times New Roman" w:hAnsi="Times New Roman" w:cs="Times New Roman"/>
          <w:sz w:val="32"/>
          <w:szCs w:val="32"/>
        </w:rPr>
        <w:t>2017 год в целом составила 33,8</w:t>
      </w:r>
      <w:r w:rsidRPr="005D1B4B">
        <w:rPr>
          <w:rFonts w:ascii="Times New Roman" w:hAnsi="Times New Roman" w:cs="Times New Roman"/>
          <w:sz w:val="32"/>
          <w:szCs w:val="32"/>
        </w:rPr>
        <w:t xml:space="preserve"> тыс.руб., у водителей – 4</w:t>
      </w:r>
      <w:r w:rsidR="00DB629D" w:rsidRPr="005D1B4B">
        <w:rPr>
          <w:rFonts w:ascii="Times New Roman" w:hAnsi="Times New Roman" w:cs="Times New Roman"/>
          <w:sz w:val="32"/>
          <w:szCs w:val="32"/>
        </w:rPr>
        <w:t>7,3</w:t>
      </w:r>
      <w:r w:rsidRPr="005D1B4B">
        <w:rPr>
          <w:rFonts w:ascii="Times New Roman" w:hAnsi="Times New Roman" w:cs="Times New Roman"/>
          <w:sz w:val="32"/>
          <w:szCs w:val="32"/>
        </w:rPr>
        <w:t xml:space="preserve">. </w:t>
      </w:r>
      <w:r w:rsidR="0054619A" w:rsidRPr="005D1B4B">
        <w:rPr>
          <w:rFonts w:ascii="Times New Roman" w:hAnsi="Times New Roman" w:cs="Times New Roman"/>
          <w:sz w:val="32"/>
          <w:szCs w:val="32"/>
        </w:rPr>
        <w:t>П</w:t>
      </w:r>
      <w:r w:rsidRPr="005D1B4B">
        <w:rPr>
          <w:rFonts w:ascii="Times New Roman" w:hAnsi="Times New Roman" w:cs="Times New Roman"/>
          <w:sz w:val="32"/>
          <w:szCs w:val="32"/>
        </w:rPr>
        <w:t xml:space="preserve">о сравнению с аналогичным периодом прошлого года </w:t>
      </w:r>
      <w:r w:rsidR="0054619A" w:rsidRPr="005D1B4B">
        <w:rPr>
          <w:rFonts w:ascii="Times New Roman" w:hAnsi="Times New Roman" w:cs="Times New Roman"/>
          <w:sz w:val="32"/>
          <w:szCs w:val="32"/>
        </w:rPr>
        <w:t>она увеличилась в среднем на 11%, в основном в связи  ростом  заработной платы водителей</w:t>
      </w:r>
      <w:r w:rsidRPr="005D1B4B">
        <w:rPr>
          <w:rFonts w:ascii="Times New Roman" w:hAnsi="Times New Roman" w:cs="Times New Roman"/>
          <w:sz w:val="32"/>
          <w:szCs w:val="32"/>
        </w:rPr>
        <w:t>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0936" w:rsidRPr="005D1B4B" w:rsidRDefault="00D60936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АСУ-Т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2017 году завершено создание Единой автоматизированной диспетчерской системы, включающей наземный городской электрический транспорт. В рамках совместного с ПРООН проекта приобретены сервер и специализированное программное обеспечение.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Создание единой диспетчерской службы городского наземного транспорта - это первый шаг к созданию в перспективе единого центра управления дорожным движением.</w:t>
      </w:r>
    </w:p>
    <w:p w:rsidR="00662E6E" w:rsidRPr="005D1B4B" w:rsidRDefault="00662E6E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Весь подвижной состав городского пассажирского транспорта работает в автоматизированной системе диспетчерского управления, оборудован видерегистраторами. Кроме того </w:t>
      </w:r>
      <w:r w:rsidR="00961C43" w:rsidRPr="005D1B4B">
        <w:rPr>
          <w:rFonts w:ascii="Times New Roman" w:hAnsi="Times New Roman" w:cs="Times New Roman"/>
          <w:sz w:val="32"/>
          <w:szCs w:val="32"/>
        </w:rPr>
        <w:t xml:space="preserve">468 единиц подвижного состава </w:t>
      </w:r>
      <w:r w:rsidRPr="005D1B4B">
        <w:rPr>
          <w:rFonts w:ascii="Times New Roman" w:hAnsi="Times New Roman" w:cs="Times New Roman"/>
          <w:sz w:val="32"/>
          <w:szCs w:val="32"/>
        </w:rPr>
        <w:t>муниципальны</w:t>
      </w:r>
      <w:r w:rsidR="00961C43" w:rsidRPr="005D1B4B">
        <w:rPr>
          <w:rFonts w:ascii="Times New Roman" w:hAnsi="Times New Roman" w:cs="Times New Roman"/>
          <w:sz w:val="32"/>
          <w:szCs w:val="32"/>
        </w:rPr>
        <w:t>х</w:t>
      </w:r>
      <w:r w:rsidRPr="005D1B4B">
        <w:rPr>
          <w:rFonts w:ascii="Times New Roman" w:hAnsi="Times New Roman" w:cs="Times New Roman"/>
          <w:sz w:val="32"/>
          <w:szCs w:val="32"/>
        </w:rPr>
        <w:t xml:space="preserve"> пассажирски</w:t>
      </w:r>
      <w:r w:rsidR="00961C43" w:rsidRPr="005D1B4B">
        <w:rPr>
          <w:rFonts w:ascii="Times New Roman" w:hAnsi="Times New Roman" w:cs="Times New Roman"/>
          <w:sz w:val="32"/>
          <w:szCs w:val="32"/>
        </w:rPr>
        <w:t>х</w:t>
      </w:r>
      <w:r w:rsidRPr="005D1B4B">
        <w:rPr>
          <w:rFonts w:ascii="Times New Roman" w:hAnsi="Times New Roman" w:cs="Times New Roman"/>
          <w:sz w:val="32"/>
          <w:szCs w:val="32"/>
        </w:rPr>
        <w:t xml:space="preserve"> транспортны</w:t>
      </w:r>
      <w:r w:rsidR="00961C43" w:rsidRPr="005D1B4B">
        <w:rPr>
          <w:rFonts w:ascii="Times New Roman" w:hAnsi="Times New Roman" w:cs="Times New Roman"/>
          <w:sz w:val="32"/>
          <w:szCs w:val="32"/>
        </w:rPr>
        <w:t xml:space="preserve">х предприятий </w:t>
      </w:r>
      <w:r w:rsidRPr="005D1B4B">
        <w:rPr>
          <w:rFonts w:ascii="Times New Roman" w:hAnsi="Times New Roman" w:cs="Times New Roman"/>
          <w:sz w:val="32"/>
          <w:szCs w:val="32"/>
        </w:rPr>
        <w:t>оборудованы системой видеонаблюдения, позв</w:t>
      </w:r>
      <w:r w:rsidR="00961C43" w:rsidRPr="005D1B4B">
        <w:rPr>
          <w:rFonts w:ascii="Times New Roman" w:hAnsi="Times New Roman" w:cs="Times New Roman"/>
          <w:sz w:val="32"/>
          <w:szCs w:val="32"/>
        </w:rPr>
        <w:t>оляющ</w:t>
      </w:r>
      <w:r w:rsidRPr="005D1B4B">
        <w:rPr>
          <w:rFonts w:ascii="Times New Roman" w:hAnsi="Times New Roman" w:cs="Times New Roman"/>
          <w:sz w:val="32"/>
          <w:szCs w:val="32"/>
        </w:rPr>
        <w:t>е</w:t>
      </w:r>
      <w:r w:rsidR="00961C43" w:rsidRPr="005D1B4B">
        <w:rPr>
          <w:rFonts w:ascii="Times New Roman" w:hAnsi="Times New Roman" w:cs="Times New Roman"/>
          <w:sz w:val="32"/>
          <w:szCs w:val="32"/>
        </w:rPr>
        <w:t>й</w:t>
      </w:r>
      <w:r w:rsidRPr="005D1B4B">
        <w:rPr>
          <w:rFonts w:ascii="Times New Roman" w:hAnsi="Times New Roman" w:cs="Times New Roman"/>
          <w:sz w:val="32"/>
          <w:szCs w:val="32"/>
        </w:rPr>
        <w:t xml:space="preserve"> контролировать ситуацию в салонах и кабине водителя. </w:t>
      </w:r>
    </w:p>
    <w:p w:rsidR="00662E6E" w:rsidRPr="005D1B4B" w:rsidRDefault="00662E6E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Для повышения качества обслуживания в рамках АСУ-Т на всем подвижном составе осуществляется информирование пассажиров на трех языках (татарском, русском и английском) посредством  автоинформаторов в автономном режиме, без участия водителя. </w:t>
      </w:r>
    </w:p>
    <w:p w:rsidR="00961C43" w:rsidRPr="005D1B4B" w:rsidRDefault="00662E6E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Для улучшения качества обслуживания на 264 крупн</w:t>
      </w:r>
      <w:r w:rsidR="00961C43" w:rsidRPr="005D1B4B">
        <w:rPr>
          <w:rFonts w:ascii="Times New Roman" w:hAnsi="Times New Roman" w:cs="Times New Roman"/>
          <w:sz w:val="32"/>
          <w:szCs w:val="32"/>
        </w:rPr>
        <w:t>ых пассажиро</w:t>
      </w:r>
      <w:r w:rsidRPr="005D1B4B">
        <w:rPr>
          <w:rFonts w:ascii="Times New Roman" w:hAnsi="Times New Roman" w:cs="Times New Roman"/>
          <w:sz w:val="32"/>
          <w:szCs w:val="32"/>
        </w:rPr>
        <w:t>образующих</w:t>
      </w:r>
      <w:r w:rsidR="00961C43" w:rsidRPr="005D1B4B">
        <w:rPr>
          <w:rFonts w:ascii="Times New Roman" w:hAnsi="Times New Roman" w:cs="Times New Roman"/>
          <w:sz w:val="32"/>
          <w:szCs w:val="32"/>
        </w:rPr>
        <w:t xml:space="preserve"> </w:t>
      </w:r>
      <w:r w:rsidRPr="005D1B4B">
        <w:rPr>
          <w:rFonts w:ascii="Times New Roman" w:hAnsi="Times New Roman" w:cs="Times New Roman"/>
          <w:sz w:val="32"/>
          <w:szCs w:val="32"/>
        </w:rPr>
        <w:t>остановочных пунктах установлено 233 электронных информационных табло, в том числе на 65 трамвайных остановках</w:t>
      </w:r>
      <w:r w:rsidR="00961C43" w:rsidRPr="005D1B4B">
        <w:rPr>
          <w:rFonts w:ascii="Times New Roman" w:hAnsi="Times New Roman" w:cs="Times New Roman"/>
          <w:sz w:val="32"/>
          <w:szCs w:val="32"/>
        </w:rPr>
        <w:t>. И</w:t>
      </w:r>
      <w:r w:rsidRPr="005D1B4B">
        <w:rPr>
          <w:rFonts w:ascii="Times New Roman" w:hAnsi="Times New Roman" w:cs="Times New Roman"/>
          <w:sz w:val="32"/>
          <w:szCs w:val="32"/>
        </w:rPr>
        <w:t xml:space="preserve">з них для слобовидящих пассажиров 55 табло имеют кнопку вызова звуковой информации. </w:t>
      </w:r>
    </w:p>
    <w:p w:rsidR="00AC73A1" w:rsidRPr="005D1B4B" w:rsidRDefault="00AC73A1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На телефон «Горячая линия» принято более 36 тысяч звонков, что на 8,5% меньше 2016 года (42,8 тысяч звонков). Из общего количества звонков 23% - это жалобы, предложения, благодарности за качество транспортного обслуживания.</w:t>
      </w:r>
    </w:p>
    <w:p w:rsidR="00961C43" w:rsidRPr="005D1B4B" w:rsidRDefault="00961C43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0936" w:rsidRPr="005D1B4B" w:rsidRDefault="00D60936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ТК (АСОП ГПТ)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Уровень  оплаты  проезда пассажиров по безналичной системе остается на уровне прошлого года и составляет 76,2%. 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В 2017 году в связи с завершением погашения кредита, взятого в 2008 году на реализацию проекта Транспортная карта, с 1 мая 2017 года значительно, с 4 до 2,5 % снижена ставка агентского вознаграждения. В связи с чем, часть агентов, осуществляющих пополнение и реализацию транспортных карт, отказалась от участия в проекте. Поэтому в прошлом году произошло не значительное снижение количества пунктов пополнения транспортных карт. На сегодня их 749, т.е. на 2,7% меньше, чем в 2016 году (770 пунктов). 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После 10 лет реализации проекта АСОП ГПТ актуальной становится проблема модернизации программного обеспечения и замены устройств проверки проездных документов (УППД) -  валидаторов. Сегодня практически все из них имеют 100% физический и моральный износ.  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На сегодня 1650 единиц терминального оборудования подлежат замене. 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В связи с использованием нового типа терминала (New 8210) необходимо официально оформить в качестве контроллеров - кассиров 1625 кондукторов. Это дополнительно потребует увеличения ФОТ на сумму 232 млн.руб., что повлечет за собой необходимость увеличения тарифа на 1 руб. 25 коп., включая граждан льготных категорий. 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0936" w:rsidRPr="005D1B4B" w:rsidRDefault="00D60936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Организация и безопасность дорожного движения</w:t>
      </w:r>
    </w:p>
    <w:p w:rsidR="005C43EC" w:rsidRPr="005D1B4B" w:rsidRDefault="005C43EC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ДТП</w:t>
      </w:r>
    </w:p>
    <w:p w:rsidR="005C43EC" w:rsidRPr="005D1B4B" w:rsidRDefault="005C43EC" w:rsidP="005C4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качестве одного из положительных изменений за 2017 года следует отметить снижение количества дорожно-транспортных происшествий по вине водителей  городского пассажирского транспорта по сравнению с 2016 годом на 1%.</w:t>
      </w:r>
    </w:p>
    <w:p w:rsidR="005C43EC" w:rsidRPr="005D1B4B" w:rsidRDefault="005C43EC" w:rsidP="005C43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Количество пострадавших </w:t>
      </w:r>
      <w:r w:rsidR="0055592D" w:rsidRPr="005D1B4B">
        <w:rPr>
          <w:rFonts w:ascii="Times New Roman" w:hAnsi="Times New Roman" w:cs="Times New Roman"/>
          <w:sz w:val="32"/>
          <w:szCs w:val="32"/>
        </w:rPr>
        <w:t>увеличилось на 7,2%</w:t>
      </w:r>
      <w:r w:rsidRPr="005D1B4B">
        <w:rPr>
          <w:rFonts w:ascii="Times New Roman" w:hAnsi="Times New Roman" w:cs="Times New Roman"/>
          <w:sz w:val="32"/>
          <w:szCs w:val="32"/>
        </w:rPr>
        <w:t>, погибших –</w:t>
      </w:r>
      <w:r w:rsidR="0055592D" w:rsidRPr="005D1B4B">
        <w:rPr>
          <w:rFonts w:ascii="Times New Roman" w:hAnsi="Times New Roman" w:cs="Times New Roman"/>
          <w:sz w:val="32"/>
          <w:szCs w:val="32"/>
        </w:rPr>
        <w:t xml:space="preserve"> уменьшилось на 50</w:t>
      </w:r>
      <w:r w:rsidRPr="005D1B4B">
        <w:rPr>
          <w:rFonts w:ascii="Times New Roman" w:hAnsi="Times New Roman" w:cs="Times New Roman"/>
          <w:sz w:val="32"/>
          <w:szCs w:val="32"/>
        </w:rPr>
        <w:t>%.</w:t>
      </w:r>
    </w:p>
    <w:p w:rsidR="005C43EC" w:rsidRPr="005D1B4B" w:rsidRDefault="005C43EC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66C43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целях обеспечения безопасности дорожного движения в 2017 году выполнены работы по установке 22 новых светофорных объекта и дооборудованию 2-х существующих светофорных объектов пешеходными светофорами. На 3 светофорных объектах установлено оборудование адаптивной системы управления дорожным д</w:t>
      </w:r>
      <w:r w:rsidR="00E66C43" w:rsidRPr="005D1B4B">
        <w:rPr>
          <w:rFonts w:ascii="Times New Roman" w:hAnsi="Times New Roman" w:cs="Times New Roman"/>
          <w:sz w:val="32"/>
          <w:szCs w:val="32"/>
        </w:rPr>
        <w:t xml:space="preserve">вижением (в настоящее время 136 </w:t>
      </w:r>
      <w:r w:rsidRPr="005D1B4B">
        <w:rPr>
          <w:rFonts w:ascii="Times New Roman" w:hAnsi="Times New Roman" w:cs="Times New Roman"/>
          <w:sz w:val="32"/>
          <w:szCs w:val="32"/>
        </w:rPr>
        <w:t xml:space="preserve">объектов подключены к АСУДД). </w:t>
      </w:r>
    </w:p>
    <w:p w:rsidR="00E66C43" w:rsidRPr="005D1B4B" w:rsidRDefault="00E66C43" w:rsidP="00E66C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результате  пропускная способность основных магистральных улиц города увеличилась на 7%, средняя скорость движения на 5 км/ч, время проезда на этих улицах сократилась как минимум на  7-9 минут.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Также, осуществлена установка 1557 дорожных знаков, в том числе 76 на Г-образных опорах над проезжей частью.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При этом в адрес Исполнительного комитета г.Казани продолжают поступать предписания ГИБДД о восстановлении поврежденных дорожных знаков, а также установке новых знаков. Неисполнение каждого предписания влечет наложение на Исполнительный комитет г.Казани административного штрафа в размере 100 тыс.рублей.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целях обеспечения качественного содержания дорожных знаков принято решение о передаче дорожных знаков на баланс МКУ «АСУДД». Для исключения конкурсных процедур на содержание знаков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0936" w:rsidRPr="005D1B4B" w:rsidRDefault="00D60936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Единое городское парковочное пространство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В Казани с февраля 2015 года внедрена система единого городского парковочного пространства. Стоимость внедрения первого этапа системы составила 36,47 млн.руб. 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В 2017 году за счет средств инвесторов муниципальные парковки появились ещё на 2-х участках (ул.Спартаковская и Х.Такташ) на 160 машино-мест. Всего на </w:t>
      </w:r>
      <w:r w:rsidR="00D4496D" w:rsidRPr="005D1B4B">
        <w:rPr>
          <w:rFonts w:ascii="Times New Roman" w:hAnsi="Times New Roman" w:cs="Times New Roman"/>
          <w:sz w:val="32"/>
          <w:szCs w:val="32"/>
        </w:rPr>
        <w:t xml:space="preserve">сегодня </w:t>
      </w:r>
      <w:r w:rsidRPr="005D1B4B">
        <w:rPr>
          <w:rFonts w:ascii="Times New Roman" w:hAnsi="Times New Roman" w:cs="Times New Roman"/>
          <w:sz w:val="32"/>
          <w:szCs w:val="32"/>
        </w:rPr>
        <w:t xml:space="preserve"> на 5</w:t>
      </w:r>
      <w:r w:rsidR="003E5BD5" w:rsidRPr="005D1B4B">
        <w:rPr>
          <w:rFonts w:ascii="Times New Roman" w:hAnsi="Times New Roman" w:cs="Times New Roman"/>
          <w:sz w:val="32"/>
          <w:szCs w:val="32"/>
        </w:rPr>
        <w:t>8</w:t>
      </w:r>
      <w:r w:rsidR="00794643" w:rsidRPr="005D1B4B">
        <w:rPr>
          <w:rFonts w:ascii="Times New Roman" w:hAnsi="Times New Roman" w:cs="Times New Roman"/>
          <w:sz w:val="32"/>
          <w:szCs w:val="32"/>
        </w:rPr>
        <w:t xml:space="preserve"> </w:t>
      </w:r>
      <w:r w:rsidRPr="005D1B4B">
        <w:rPr>
          <w:rFonts w:ascii="Times New Roman" w:hAnsi="Times New Roman" w:cs="Times New Roman"/>
          <w:sz w:val="32"/>
          <w:szCs w:val="32"/>
        </w:rPr>
        <w:t xml:space="preserve"> участках организовано 1</w:t>
      </w:r>
      <w:r w:rsidR="00794643" w:rsidRPr="005D1B4B">
        <w:rPr>
          <w:rFonts w:ascii="Times New Roman" w:hAnsi="Times New Roman" w:cs="Times New Roman"/>
          <w:sz w:val="32"/>
          <w:szCs w:val="32"/>
        </w:rPr>
        <w:t>811</w:t>
      </w:r>
      <w:r w:rsidRPr="005D1B4B">
        <w:rPr>
          <w:rFonts w:ascii="Times New Roman" w:hAnsi="Times New Roman" w:cs="Times New Roman"/>
          <w:sz w:val="32"/>
          <w:szCs w:val="32"/>
        </w:rPr>
        <w:t xml:space="preserve"> м/м.</w:t>
      </w:r>
    </w:p>
    <w:p w:rsidR="00D4496D" w:rsidRPr="005D1B4B" w:rsidRDefault="00D4496D" w:rsidP="00D44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С 1 февраля (завтра) количество участков увеличится до 7</w:t>
      </w:r>
      <w:r w:rsidR="00794643" w:rsidRPr="005D1B4B">
        <w:rPr>
          <w:rFonts w:ascii="Times New Roman" w:hAnsi="Times New Roman" w:cs="Times New Roman"/>
          <w:sz w:val="32"/>
          <w:szCs w:val="32"/>
        </w:rPr>
        <w:t>4</w:t>
      </w:r>
      <w:r w:rsidRPr="005D1B4B">
        <w:rPr>
          <w:rFonts w:ascii="Times New Roman" w:hAnsi="Times New Roman" w:cs="Times New Roman"/>
          <w:sz w:val="32"/>
          <w:szCs w:val="32"/>
        </w:rPr>
        <w:t>, а количество машиномест – до 2</w:t>
      </w:r>
      <w:r w:rsidR="00794643" w:rsidRPr="005D1B4B">
        <w:rPr>
          <w:rFonts w:ascii="Times New Roman" w:hAnsi="Times New Roman" w:cs="Times New Roman"/>
          <w:sz w:val="32"/>
          <w:szCs w:val="32"/>
        </w:rPr>
        <w:t>153</w:t>
      </w:r>
      <w:r w:rsidRPr="005D1B4B">
        <w:rPr>
          <w:rFonts w:ascii="Times New Roman" w:hAnsi="Times New Roman" w:cs="Times New Roman"/>
          <w:sz w:val="32"/>
          <w:szCs w:val="32"/>
        </w:rPr>
        <w:t>. Зона платных парковок расширится до улицы Вишневского, Лесгафта, Тихомирнова. В данной зоне на 15 участках организовано 302 машино-места. Также  будет запущена парковочная зона на 40 машино-мест на ул.Сибгата Хакима, на которой работы проведены за счёт инвестора в рамках частно-государственного партнерства.</w:t>
      </w:r>
    </w:p>
    <w:p w:rsidR="00D4496D" w:rsidRPr="005D1B4B" w:rsidRDefault="00D4496D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За истекший год сумма от оплаты муниципальных парковок составила 33,5 млн. рублей, от оплаты ранее наложенных штрафов – 59,9 млн.рублей, наложено штрафов на сумму 51,4 млн.рублей.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Таким образом, совокупные доходы от оплаты парковок и административных штрафов составили 93,4 млн.рублей, что на 41% выше аналогичного показателя годом ранее.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прошедшем году у граждан появилась возможность проверки штрафов на сайте «Казанский паркинг», а на сайте «Услуги РТ» - возможность проверки и оплаты штрафов.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В целях перераспределения нагрузки на отдельных участках парковочного пространства, с 1 марта 2017 года был изменен тариф: повышен до 70 рублей на наиболее востребованных участках (улицы Толстого, Театральная, Пл.Свободы, Профессора Нужина) и установлен тариф 30 рублей на менее востребованных (Г.Камала, М.Худякова, Г.Исхаки). 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результате загрузка на участках с повышенным тарифом снизилась на 23%, а на участках с пониженным тарифом повысилась на 88%. Таким образом, данная мера позволила достигнуть запланированных целей и увеличить поступления в бюджет города с этих участков на 10 %.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Учитывая, что на сегодня из-за увеличения спроса на парковочные места на площади Свободы, улице Театральная возникла необходимость повысить тариф до 100 рублей, а на улицах Профсоюзная, К.Наджми, Межлаук – до 70 рублей, предлагаем с апреля 2018 года на указанных участках изменить тариф.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С 1 июля заработала контрольная служба по устранению сокрытия номерных знаков на парковках. За истекший период устранено 14 800 таких случаев. Данная мера позволила повысить доходность 1 машино-места на 12%.</w:t>
      </w:r>
    </w:p>
    <w:p w:rsidR="00D60936" w:rsidRPr="005D1B4B" w:rsidRDefault="002F377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В текущем году планируется охватить городскую территорию в границах Малого Казанского кольца, увеличив парковочную зону на 1760 машино-мест. Общая стоимость работ составит 36 млн.руб. Таким образом, всего будет организовано 3913 парковочных мест, расположенных на улично-дорожной сети . В дальнейшем, в соответствии с рекомендациями Комплексной схемы организации дорожного движения, в целях повышения экономической эффективности городского парковочного пространства планируется дооснащение  существующей зоны до 6000 машино-мест.</w:t>
      </w:r>
    </w:p>
    <w:p w:rsidR="002F3772" w:rsidRPr="005D1B4B" w:rsidRDefault="002F3772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0936" w:rsidRPr="005D1B4B" w:rsidRDefault="00D60936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Обратная связь с пассажирами.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Мы постоянно обеспечиваем контроль за качеством обслуживания пассажиров городского транспорта. Весь подвижной состав оснащен табличками с номером телефона «горячей линии». Вопросы и замечания пассажиров принимаются через  сайты Организатора пассажирских перевозок, Организатора городского парковочного пространства.</w:t>
      </w:r>
    </w:p>
    <w:p w:rsidR="00D60936" w:rsidRPr="005D1B4B" w:rsidRDefault="00D60936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Созданы аккаунты В КОНТАКТЕ и FACEBOOK - «Транспорт Казани», а также В КОНТАКТЕ, FACEBOOK и Инстаграмм – «Парковочное пространство».</w:t>
      </w:r>
    </w:p>
    <w:p w:rsidR="00D60936" w:rsidRPr="005D1B4B" w:rsidRDefault="00D60936" w:rsidP="003D1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4B">
        <w:rPr>
          <w:rFonts w:ascii="Times New Roman" w:hAnsi="Times New Roman" w:cs="Times New Roman"/>
          <w:b/>
          <w:sz w:val="32"/>
          <w:szCs w:val="32"/>
        </w:rPr>
        <w:t>Задачи на 2018 год</w:t>
      </w:r>
    </w:p>
    <w:p w:rsidR="00D60936" w:rsidRPr="005D1B4B" w:rsidRDefault="009F5E4B" w:rsidP="009F5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 xml:space="preserve">1. </w:t>
      </w:r>
      <w:r w:rsidR="00D60936" w:rsidRPr="005D1B4B">
        <w:rPr>
          <w:rFonts w:ascii="Times New Roman" w:hAnsi="Times New Roman" w:cs="Times New Roman"/>
          <w:sz w:val="32"/>
          <w:szCs w:val="32"/>
        </w:rPr>
        <w:t>Повышение качества транспортного обслуживания населения г.Казани и обеспечение безопасности дорожного движения.</w:t>
      </w:r>
    </w:p>
    <w:p w:rsidR="009F5E4B" w:rsidRPr="005D1B4B" w:rsidRDefault="009F5E4B" w:rsidP="009F5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2. Организация транспортного обслуживания Чемпионата мира по футболу.</w:t>
      </w:r>
    </w:p>
    <w:p w:rsidR="00D60936" w:rsidRPr="005D1B4B" w:rsidRDefault="009F5E4B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3</w:t>
      </w:r>
      <w:r w:rsidR="00D60936" w:rsidRPr="005D1B4B">
        <w:rPr>
          <w:rFonts w:ascii="Times New Roman" w:hAnsi="Times New Roman" w:cs="Times New Roman"/>
          <w:sz w:val="32"/>
          <w:szCs w:val="32"/>
        </w:rPr>
        <w:t>. Внедрение новой маршрутной сети, проведение конкурсных процедур, заключение договоров с перевозчиками.</w:t>
      </w:r>
    </w:p>
    <w:p w:rsidR="009F5E4B" w:rsidRPr="005D1B4B" w:rsidRDefault="009F5E4B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4. Увеличение тарифа</w:t>
      </w:r>
    </w:p>
    <w:p w:rsidR="00D60936" w:rsidRPr="005D1B4B" w:rsidRDefault="009F5E4B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5</w:t>
      </w:r>
      <w:r w:rsidR="00D60936" w:rsidRPr="005D1B4B">
        <w:rPr>
          <w:rFonts w:ascii="Times New Roman" w:hAnsi="Times New Roman" w:cs="Times New Roman"/>
          <w:sz w:val="32"/>
          <w:szCs w:val="32"/>
        </w:rPr>
        <w:t>. Обновление подвижного состава автобусов.</w:t>
      </w:r>
    </w:p>
    <w:p w:rsidR="00D60936" w:rsidRPr="005D1B4B" w:rsidRDefault="009F5E4B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6</w:t>
      </w:r>
      <w:r w:rsidR="00D60936" w:rsidRPr="005D1B4B">
        <w:rPr>
          <w:rFonts w:ascii="Times New Roman" w:hAnsi="Times New Roman" w:cs="Times New Roman"/>
          <w:sz w:val="32"/>
          <w:szCs w:val="32"/>
        </w:rPr>
        <w:t>. Расширение зон парковочного пространства.</w:t>
      </w:r>
    </w:p>
    <w:p w:rsidR="00D60936" w:rsidRPr="005D1B4B" w:rsidRDefault="009F5E4B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7</w:t>
      </w:r>
      <w:r w:rsidR="00D60936" w:rsidRPr="005D1B4B">
        <w:rPr>
          <w:rFonts w:ascii="Times New Roman" w:hAnsi="Times New Roman" w:cs="Times New Roman"/>
          <w:sz w:val="32"/>
          <w:szCs w:val="32"/>
        </w:rPr>
        <w:t>. Организация совмещенных велопешеходных дорожек.</w:t>
      </w:r>
    </w:p>
    <w:p w:rsidR="00B9391D" w:rsidRPr="005D1B4B" w:rsidRDefault="00B9391D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1B4B">
        <w:rPr>
          <w:rFonts w:ascii="Times New Roman" w:hAnsi="Times New Roman" w:cs="Times New Roman"/>
          <w:sz w:val="32"/>
          <w:szCs w:val="32"/>
        </w:rPr>
        <w:t>8. Развитие скоростных видов транспорта.</w:t>
      </w:r>
    </w:p>
    <w:p w:rsidR="00D60936" w:rsidRDefault="009F5E4B" w:rsidP="009825AB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32"/>
          <w:szCs w:val="32"/>
        </w:rPr>
      </w:pPr>
      <w:r w:rsidRPr="009825AB">
        <w:rPr>
          <w:rFonts w:ascii="Times New Roman" w:hAnsi="Times New Roman" w:cs="Times New Roman"/>
          <w:sz w:val="32"/>
          <w:szCs w:val="32"/>
        </w:rPr>
        <w:t>8</w:t>
      </w:r>
      <w:r w:rsidR="001A4299" w:rsidRPr="009825AB">
        <w:rPr>
          <w:rFonts w:ascii="Times New Roman" w:hAnsi="Times New Roman" w:cs="Times New Roman"/>
          <w:sz w:val="32"/>
          <w:szCs w:val="32"/>
        </w:rPr>
        <w:t xml:space="preserve">. </w:t>
      </w:r>
      <w:r w:rsidR="009825AB" w:rsidRPr="009825AB">
        <w:rPr>
          <w:rFonts w:ascii="Times New Roman" w:hAnsi="Times New Roman" w:cs="Times New Roman"/>
          <w:sz w:val="32"/>
          <w:szCs w:val="32"/>
          <w:lang w:val="en-US"/>
        </w:rPr>
        <w:t>Mobility</w:t>
      </w:r>
      <w:r w:rsidR="009825AB" w:rsidRPr="009825AB">
        <w:rPr>
          <w:rFonts w:ascii="Times New Roman" w:hAnsi="Times New Roman" w:cs="Times New Roman"/>
          <w:sz w:val="32"/>
          <w:szCs w:val="32"/>
        </w:rPr>
        <w:t>-</w:t>
      </w:r>
      <w:r w:rsidR="009825AB" w:rsidRPr="009825AB">
        <w:rPr>
          <w:rFonts w:ascii="Times New Roman" w:hAnsi="Times New Roman" w:cs="Times New Roman"/>
          <w:sz w:val="32"/>
          <w:szCs w:val="32"/>
          <w:lang w:val="en-US"/>
        </w:rPr>
        <w:t>as</w:t>
      </w:r>
      <w:r w:rsidR="009825AB" w:rsidRPr="009825AB">
        <w:rPr>
          <w:rFonts w:ascii="Times New Roman" w:hAnsi="Times New Roman" w:cs="Times New Roman"/>
          <w:sz w:val="32"/>
          <w:szCs w:val="32"/>
        </w:rPr>
        <w:t>-</w:t>
      </w:r>
      <w:r w:rsidR="009825AB" w:rsidRPr="009825AB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9825AB" w:rsidRPr="009825AB">
        <w:rPr>
          <w:rFonts w:ascii="Times New Roman" w:hAnsi="Times New Roman" w:cs="Times New Roman"/>
          <w:sz w:val="32"/>
          <w:szCs w:val="32"/>
        </w:rPr>
        <w:t>-</w:t>
      </w:r>
      <w:r w:rsidR="009825AB" w:rsidRPr="009825AB">
        <w:rPr>
          <w:rFonts w:ascii="Times New Roman" w:hAnsi="Times New Roman" w:cs="Times New Roman"/>
          <w:sz w:val="32"/>
          <w:szCs w:val="32"/>
          <w:lang w:val="en-US"/>
        </w:rPr>
        <w:t>Service</w:t>
      </w:r>
      <w:r w:rsidR="009825AB" w:rsidRPr="009825AB">
        <w:rPr>
          <w:rFonts w:ascii="Times New Roman" w:hAnsi="Times New Roman" w:cs="Times New Roman"/>
          <w:sz w:val="32"/>
          <w:szCs w:val="32"/>
        </w:rPr>
        <w:t xml:space="preserve"> (</w:t>
      </w:r>
      <w:r w:rsidR="009825AB">
        <w:rPr>
          <w:rFonts w:ascii="Times New Roman" w:hAnsi="Times New Roman" w:cs="Times New Roman"/>
          <w:sz w:val="32"/>
          <w:szCs w:val="32"/>
          <w:lang w:val="en-US"/>
        </w:rPr>
        <w:t>MAAS</w:t>
      </w:r>
      <w:r w:rsidR="009825AB" w:rsidRPr="009825AB">
        <w:rPr>
          <w:rFonts w:ascii="Times New Roman" w:hAnsi="Times New Roman" w:cs="Times New Roman"/>
          <w:sz w:val="32"/>
          <w:szCs w:val="32"/>
        </w:rPr>
        <w:t xml:space="preserve">) Мобильность как услуга </w:t>
      </w:r>
      <w:r w:rsidR="009825AB">
        <w:rPr>
          <w:rFonts w:ascii="Times New Roman" w:hAnsi="Times New Roman" w:cs="Times New Roman"/>
          <w:sz w:val="32"/>
          <w:szCs w:val="32"/>
        </w:rPr>
        <w:t>создание единого</w:t>
      </w:r>
      <w:r w:rsidR="009825AB" w:rsidRPr="009825AB">
        <w:rPr>
          <w:rFonts w:ascii="Times New Roman" w:hAnsi="Times New Roman" w:cs="Times New Roman"/>
          <w:sz w:val="32"/>
          <w:szCs w:val="32"/>
        </w:rPr>
        <w:t xml:space="preserve"> приложени</w:t>
      </w:r>
      <w:r w:rsidR="009825AB">
        <w:rPr>
          <w:rFonts w:ascii="Times New Roman" w:hAnsi="Times New Roman" w:cs="Times New Roman"/>
          <w:sz w:val="32"/>
          <w:szCs w:val="32"/>
        </w:rPr>
        <w:t>я</w:t>
      </w:r>
      <w:r w:rsidR="009825AB" w:rsidRPr="009825AB">
        <w:rPr>
          <w:rFonts w:ascii="Times New Roman" w:hAnsi="Times New Roman" w:cs="Times New Roman"/>
          <w:sz w:val="32"/>
          <w:szCs w:val="32"/>
        </w:rPr>
        <w:t xml:space="preserve"> дл</w:t>
      </w:r>
      <w:bookmarkStart w:id="0" w:name="_GoBack"/>
      <w:bookmarkEnd w:id="0"/>
      <w:r w:rsidR="009825AB" w:rsidRPr="009825AB">
        <w:rPr>
          <w:rFonts w:ascii="Times New Roman" w:hAnsi="Times New Roman" w:cs="Times New Roman"/>
          <w:sz w:val="32"/>
          <w:szCs w:val="32"/>
        </w:rPr>
        <w:t>я поездок любым видом транспорта.</w:t>
      </w:r>
    </w:p>
    <w:p w:rsidR="009825AB" w:rsidRPr="009825AB" w:rsidRDefault="009825AB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72FEC" w:rsidRPr="009825AB" w:rsidRDefault="00572FEC" w:rsidP="001F1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572FEC" w:rsidRPr="009825AB" w:rsidSect="005D1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33" w:rsidRDefault="00741F33" w:rsidP="008A7105">
      <w:pPr>
        <w:spacing w:after="0" w:line="240" w:lineRule="auto"/>
      </w:pPr>
      <w:r>
        <w:separator/>
      </w:r>
    </w:p>
  </w:endnote>
  <w:endnote w:type="continuationSeparator" w:id="0">
    <w:p w:rsidR="00741F33" w:rsidRDefault="00741F33" w:rsidP="008A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105" w:rsidRDefault="008A710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105" w:rsidRDefault="008A710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105" w:rsidRDefault="008A71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33" w:rsidRDefault="00741F33" w:rsidP="008A7105">
      <w:pPr>
        <w:spacing w:after="0" w:line="240" w:lineRule="auto"/>
      </w:pPr>
      <w:r>
        <w:separator/>
      </w:r>
    </w:p>
  </w:footnote>
  <w:footnote w:type="continuationSeparator" w:id="0">
    <w:p w:rsidR="00741F33" w:rsidRDefault="00741F33" w:rsidP="008A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105" w:rsidRDefault="008A71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006826"/>
      <w:docPartObj>
        <w:docPartGallery w:val="Page Numbers (Top of Page)"/>
        <w:docPartUnique/>
      </w:docPartObj>
    </w:sdtPr>
    <w:sdtEndPr/>
    <w:sdtContent>
      <w:p w:rsidR="008A7105" w:rsidRDefault="008A71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5AB">
          <w:rPr>
            <w:noProof/>
          </w:rPr>
          <w:t>13</w:t>
        </w:r>
        <w:r>
          <w:fldChar w:fldCharType="end"/>
        </w:r>
      </w:p>
    </w:sdtContent>
  </w:sdt>
  <w:p w:rsidR="008A7105" w:rsidRDefault="008A710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105" w:rsidRDefault="008A71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6CC"/>
    <w:multiLevelType w:val="hybridMultilevel"/>
    <w:tmpl w:val="0F16399E"/>
    <w:lvl w:ilvl="0" w:tplc="2938AE4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D11BC7"/>
    <w:multiLevelType w:val="hybridMultilevel"/>
    <w:tmpl w:val="94F05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51"/>
    <w:rsid w:val="00016F5B"/>
    <w:rsid w:val="0002221A"/>
    <w:rsid w:val="0004673A"/>
    <w:rsid w:val="00050FAE"/>
    <w:rsid w:val="00087EAB"/>
    <w:rsid w:val="000C5AB6"/>
    <w:rsid w:val="000D29D2"/>
    <w:rsid w:val="001862F4"/>
    <w:rsid w:val="00186CD8"/>
    <w:rsid w:val="001A4299"/>
    <w:rsid w:val="001B3C19"/>
    <w:rsid w:val="001F115D"/>
    <w:rsid w:val="00220D7D"/>
    <w:rsid w:val="0026631A"/>
    <w:rsid w:val="002759F1"/>
    <w:rsid w:val="00280B97"/>
    <w:rsid w:val="002837B5"/>
    <w:rsid w:val="002976AA"/>
    <w:rsid w:val="00297EFA"/>
    <w:rsid w:val="002B6920"/>
    <w:rsid w:val="002C1D2D"/>
    <w:rsid w:val="002C6E5C"/>
    <w:rsid w:val="002F3772"/>
    <w:rsid w:val="00331658"/>
    <w:rsid w:val="00344AA8"/>
    <w:rsid w:val="003557FE"/>
    <w:rsid w:val="003630D9"/>
    <w:rsid w:val="00377A6D"/>
    <w:rsid w:val="003811BA"/>
    <w:rsid w:val="003951CA"/>
    <w:rsid w:val="003C6098"/>
    <w:rsid w:val="003D15CF"/>
    <w:rsid w:val="003E0242"/>
    <w:rsid w:val="003E5BD5"/>
    <w:rsid w:val="00430AA5"/>
    <w:rsid w:val="0043105C"/>
    <w:rsid w:val="004414CD"/>
    <w:rsid w:val="00455C61"/>
    <w:rsid w:val="0046500C"/>
    <w:rsid w:val="0047782F"/>
    <w:rsid w:val="00486DA5"/>
    <w:rsid w:val="004E6F10"/>
    <w:rsid w:val="004F30C0"/>
    <w:rsid w:val="004F543A"/>
    <w:rsid w:val="0054619A"/>
    <w:rsid w:val="0055592D"/>
    <w:rsid w:val="00572FEC"/>
    <w:rsid w:val="005C43EC"/>
    <w:rsid w:val="005C4A2D"/>
    <w:rsid w:val="005D1B4B"/>
    <w:rsid w:val="005F6060"/>
    <w:rsid w:val="00642531"/>
    <w:rsid w:val="00642B62"/>
    <w:rsid w:val="00651171"/>
    <w:rsid w:val="00662E6E"/>
    <w:rsid w:val="007075E0"/>
    <w:rsid w:val="00737759"/>
    <w:rsid w:val="00741F33"/>
    <w:rsid w:val="00753EFF"/>
    <w:rsid w:val="00757970"/>
    <w:rsid w:val="00762C0A"/>
    <w:rsid w:val="00771888"/>
    <w:rsid w:val="0078045E"/>
    <w:rsid w:val="00794643"/>
    <w:rsid w:val="007A39B2"/>
    <w:rsid w:val="007B20FA"/>
    <w:rsid w:val="008149B4"/>
    <w:rsid w:val="00841A80"/>
    <w:rsid w:val="00843DBB"/>
    <w:rsid w:val="00845797"/>
    <w:rsid w:val="00854169"/>
    <w:rsid w:val="008575DF"/>
    <w:rsid w:val="00873734"/>
    <w:rsid w:val="008872B6"/>
    <w:rsid w:val="008A0045"/>
    <w:rsid w:val="008A7105"/>
    <w:rsid w:val="00900546"/>
    <w:rsid w:val="00910CEE"/>
    <w:rsid w:val="009332A5"/>
    <w:rsid w:val="00943214"/>
    <w:rsid w:val="00952052"/>
    <w:rsid w:val="009612A2"/>
    <w:rsid w:val="00961C43"/>
    <w:rsid w:val="009825AB"/>
    <w:rsid w:val="009C3C36"/>
    <w:rsid w:val="009C7A8E"/>
    <w:rsid w:val="009E3938"/>
    <w:rsid w:val="009F5E4B"/>
    <w:rsid w:val="00A30B28"/>
    <w:rsid w:val="00A40603"/>
    <w:rsid w:val="00A57223"/>
    <w:rsid w:val="00A647E2"/>
    <w:rsid w:val="00A70B2E"/>
    <w:rsid w:val="00A811D3"/>
    <w:rsid w:val="00AC73A1"/>
    <w:rsid w:val="00AE73F7"/>
    <w:rsid w:val="00B12825"/>
    <w:rsid w:val="00B15003"/>
    <w:rsid w:val="00B9391D"/>
    <w:rsid w:val="00BA016A"/>
    <w:rsid w:val="00BB45E4"/>
    <w:rsid w:val="00BC7C51"/>
    <w:rsid w:val="00BE6786"/>
    <w:rsid w:val="00C00CE6"/>
    <w:rsid w:val="00C10AEE"/>
    <w:rsid w:val="00C4696E"/>
    <w:rsid w:val="00C73DDB"/>
    <w:rsid w:val="00CA25DC"/>
    <w:rsid w:val="00CA63BD"/>
    <w:rsid w:val="00D34780"/>
    <w:rsid w:val="00D4496D"/>
    <w:rsid w:val="00D60936"/>
    <w:rsid w:val="00D7703A"/>
    <w:rsid w:val="00DA6717"/>
    <w:rsid w:val="00DB629D"/>
    <w:rsid w:val="00DE33A7"/>
    <w:rsid w:val="00E66C43"/>
    <w:rsid w:val="00E836AA"/>
    <w:rsid w:val="00F2021D"/>
    <w:rsid w:val="00F239D9"/>
    <w:rsid w:val="00F25F6E"/>
    <w:rsid w:val="00F32173"/>
    <w:rsid w:val="00F36C74"/>
    <w:rsid w:val="00F60923"/>
    <w:rsid w:val="00F7628E"/>
    <w:rsid w:val="00F9423D"/>
    <w:rsid w:val="00FA6F84"/>
    <w:rsid w:val="00FB47D6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3ECD4-12A2-4157-A944-CCFF6E97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текст"/>
    <w:basedOn w:val="a"/>
    <w:link w:val="10"/>
    <w:qFormat/>
    <w:rsid w:val="000D29D2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10">
    <w:name w:val="1текст Знак"/>
    <w:basedOn w:val="a0"/>
    <w:link w:val="1"/>
    <w:rsid w:val="000D29D2"/>
    <w:rPr>
      <w:rFonts w:ascii="Times New Roman" w:eastAsia="Calibri" w:hAnsi="Times New Roman" w:cs="Times New Roman"/>
      <w:sz w:val="24"/>
      <w:szCs w:val="28"/>
    </w:rPr>
  </w:style>
  <w:style w:type="paragraph" w:styleId="a3">
    <w:name w:val="List Paragraph"/>
    <w:basedOn w:val="a"/>
    <w:uiPriority w:val="34"/>
    <w:qFormat/>
    <w:rsid w:val="00BA01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AB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11"/>
    <w:locked/>
    <w:rsid w:val="00D60936"/>
    <w:rPr>
      <w:rFonts w:ascii="Calibri" w:eastAsia="Times New Roman" w:hAnsi="Calibri"/>
      <w:lang w:val="x-none" w:eastAsia="x-none"/>
    </w:rPr>
  </w:style>
  <w:style w:type="paragraph" w:customStyle="1" w:styleId="11">
    <w:name w:val="Абзац списка1"/>
    <w:basedOn w:val="a"/>
    <w:link w:val="ListParagraphChar"/>
    <w:rsid w:val="00D60936"/>
    <w:pPr>
      <w:spacing w:after="0" w:line="276" w:lineRule="auto"/>
      <w:ind w:left="720"/>
      <w:contextualSpacing/>
    </w:pPr>
    <w:rPr>
      <w:rFonts w:ascii="Calibri" w:eastAsia="Times New Roman" w:hAnsi="Calibri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8A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105"/>
  </w:style>
  <w:style w:type="paragraph" w:styleId="a8">
    <w:name w:val="footer"/>
    <w:basedOn w:val="a"/>
    <w:link w:val="a9"/>
    <w:uiPriority w:val="99"/>
    <w:unhideWhenUsed/>
    <w:rsid w:val="008A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37D6-B3D7-41EC-B3FA-33C5B017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2018-01-31T09:28:00Z</cp:lastPrinted>
  <dcterms:created xsi:type="dcterms:W3CDTF">2018-01-31T06:13:00Z</dcterms:created>
  <dcterms:modified xsi:type="dcterms:W3CDTF">2018-10-04T15:08:00Z</dcterms:modified>
</cp:coreProperties>
</file>